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6" w:rsidRPr="00F62851" w:rsidRDefault="00563B66" w:rsidP="001B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 xml:space="preserve">Rokiškio rajono savivaldybės tarybos </w:t>
      </w:r>
    </w:p>
    <w:p w:rsidR="00563B66" w:rsidRPr="00F62851" w:rsidRDefault="00563B66" w:rsidP="001B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ab/>
        <w:t xml:space="preserve">2020 m. </w:t>
      </w:r>
      <w:r w:rsidR="000C3DA9">
        <w:rPr>
          <w:rFonts w:ascii="Times New Roman" w:hAnsi="Times New Roman" w:cs="Times New Roman"/>
          <w:sz w:val="24"/>
          <w:szCs w:val="24"/>
        </w:rPr>
        <w:t>sausio 29</w:t>
      </w:r>
      <w:r w:rsidRPr="00F62851">
        <w:rPr>
          <w:rFonts w:ascii="Times New Roman" w:hAnsi="Times New Roman" w:cs="Times New Roman"/>
          <w:sz w:val="24"/>
          <w:szCs w:val="24"/>
        </w:rPr>
        <w:t xml:space="preserve"> d. posėdžio protokolo Nr. TP-1 </w:t>
      </w:r>
    </w:p>
    <w:p w:rsidR="00563B66" w:rsidRDefault="00563B66" w:rsidP="001B7FD2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F62851"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ab/>
        <w:t>2 priedas</w:t>
      </w:r>
    </w:p>
    <w:p w:rsidR="00EE28E4" w:rsidRPr="007E7284" w:rsidRDefault="001C45F1" w:rsidP="001B7FD2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1. Dėl Rokiškio rajono savivaldybės tarybos posėdžio darbotvarkės tvirtinimo. Pranešėjas – savivaldybės meras Ramūnas Godeliauskas.</w:t>
      </w:r>
    </w:p>
    <w:p w:rsidR="001C45F1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E1583E" w:rsidRPr="00F62851" w:rsidTr="000D3C5E">
        <w:tc>
          <w:tcPr>
            <w:tcW w:w="4927" w:type="dxa"/>
          </w:tcPr>
          <w:p w:rsidR="00E1583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E1583E" w:rsidRDefault="00E1583E" w:rsidP="001B7FD2">
            <w:r w:rsidRPr="00C96282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E1583E" w:rsidRPr="00F62851" w:rsidTr="000D3C5E">
        <w:tc>
          <w:tcPr>
            <w:tcW w:w="4927" w:type="dxa"/>
          </w:tcPr>
          <w:p w:rsidR="00E1583E" w:rsidRPr="007E7284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E1583E" w:rsidRDefault="00E1583E" w:rsidP="001B7FD2">
            <w:r w:rsidRPr="00C96282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E1583E" w:rsidRPr="00F62851" w:rsidTr="000D3C5E">
        <w:tc>
          <w:tcPr>
            <w:tcW w:w="4927" w:type="dxa"/>
          </w:tcPr>
          <w:p w:rsidR="00E1583E" w:rsidRPr="007E7284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E1583E" w:rsidRDefault="00E1583E" w:rsidP="001B7FD2">
            <w:r w:rsidRPr="00C96282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ROBERTAS BALTRŪNAS</w:t>
      </w:r>
    </w:p>
    <w:p w:rsidR="00E1583E" w:rsidRDefault="00E1583E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2. Dėl Rokiškio krašto garbės piliečio vardo suteikimo Rokiškio dekanui, Rokiškio Šv. apaštalo evangelisto Mato parapijos klebonui kun. Eimantui Novikui. Pranešėja – Apdovanojimų komisijos pirmininkė Vita Mykolaitienė.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E1583E" w:rsidRDefault="00E1583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E1583E" w:rsidRPr="007E7284" w:rsidRDefault="00E1583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E1583E" w:rsidRPr="007E7284" w:rsidRDefault="00E1583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ROBERTAS BALTRŪNAS</w:t>
      </w:r>
    </w:p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3. Dėl Rokiškio krašto garbės piliečio vardo suteikimo Leonui Jankauskui. Pranešėja –Vita Mykolaitienė.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5F54D9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5F54D9" w:rsidP="001B7FD2">
            <w:pPr>
              <w:rPr>
                <w:sz w:val="24"/>
                <w:szCs w:val="24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  <w:tr w:rsidR="005F54D9" w:rsidRPr="00F62851" w:rsidTr="000D3C5E">
        <w:tc>
          <w:tcPr>
            <w:tcW w:w="4927" w:type="dxa"/>
          </w:tcPr>
          <w:p w:rsidR="005F54D9" w:rsidRPr="00F62851" w:rsidRDefault="005F54D9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5F54D9" w:rsidRDefault="005F54D9" w:rsidP="001B7FD2">
            <w:r w:rsidRPr="007D5B82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5F54D9" w:rsidRPr="00F62851" w:rsidTr="000D3C5E">
        <w:tc>
          <w:tcPr>
            <w:tcW w:w="4927" w:type="dxa"/>
          </w:tcPr>
          <w:p w:rsidR="005F54D9" w:rsidRPr="00F62851" w:rsidRDefault="005F54D9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5F54D9" w:rsidRDefault="005F54D9" w:rsidP="001B7FD2">
            <w:r w:rsidRPr="007D5B82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4. Dėl Rokiškio rajono savivaldybės tarybos Antikorupcijos komisijos nuostatų patvirtinimo. Pranešėjas – Antikorupcijos komisijos pirmininkas Stasys Meliūnas.</w:t>
      </w:r>
    </w:p>
    <w:p w:rsidR="005F54D9" w:rsidRDefault="005F54D9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5. Dėl Rokiškio rajono savivaldybės tarybos 2019 m. gegužės 31 d. sprendimo Nr. TS-123 ,,Dėl Rokiškio rajono savivaldybės tarybos Etikos komisijos sudarymo“ pakeitimo. Pranešėjas – Etikos komisijos pirmininkas Antanas Vagonis.</w:t>
      </w:r>
    </w:p>
    <w:p w:rsidR="005F54D9" w:rsidRPr="007E7284" w:rsidRDefault="005F54D9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5F54D9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5F54D9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5F54D9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1C45F1" w:rsidRPr="005F54D9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5F54D9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IRMANTAS TARVYDIS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6. Dėl Rokiškio rajono savivaldybės tarybos 2020 m. vasario 27 d. sprendimo Nr. TS-24 „Dėl Rokiškio rajono savivaldybės 2020-2022 metų strateginio veiklos plano patvirtinimo“ dalinio pakeitimo“. Pranešėja – Strateginio planavimo, investicijų ir viešųjų pirkimų skyriaus vyriausioji specialistė Agnė Grizevičiūtė.</w:t>
      </w:r>
    </w:p>
    <w:p w:rsidR="005F54D9" w:rsidRDefault="005F54D9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ALGIS ČEPULIS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ANTANAS VAGONIS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7. Dėl Rokiškio rajono savivaldybės tarybos 2019 m. gegužės 31 d. sprendimo Nr. TS-131 „Dėl Rokiškio rajono strateginio planavimo komisijos sudarymo“ dalinio pakeitimo. Pranešėja – Agnė Grizevičiūtė.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IRMANTAS TARVYDIS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ANTANAS VAGONIS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8. Dėl viešosios įstaigos Rokiškio pirminės asmens sveikatos priežiūros centro teikiamų mokamų paslaugų kainų patvirtinimo. Pranešėja – savivaldybės gydytoja Evelina Grėbliauskienė.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C75EF6" w:rsidRPr="00F62851" w:rsidTr="000D3C5E">
        <w:tc>
          <w:tcPr>
            <w:tcW w:w="4927" w:type="dxa"/>
          </w:tcPr>
          <w:p w:rsidR="00C75EF6" w:rsidRPr="007E7284" w:rsidRDefault="00C75EF6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C75EF6" w:rsidRPr="00F62851" w:rsidRDefault="00C75EF6" w:rsidP="001B7FD2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  <w:tr w:rsidR="00C75EF6" w:rsidRPr="00F62851" w:rsidTr="000D3C5E">
        <w:tc>
          <w:tcPr>
            <w:tcW w:w="4927" w:type="dxa"/>
          </w:tcPr>
          <w:p w:rsidR="00C75EF6" w:rsidRPr="007E7284" w:rsidRDefault="00C75EF6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C75EF6" w:rsidRPr="00F62851" w:rsidRDefault="00C75EF6" w:rsidP="001B7FD2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9. Dėl Rokiškio rajono savivaldybės tarybos 2020 m. liepos 31 d. sprendimo Nr. TS-200 „Dėl finansinės paramos gydytojams, atvykstantiems dirbti į Rokiškio rajono asmens sveikatos priežiūros įstaigas, skyrimo tvarkos aprašo patvirtinimo“ pakeitimo. Pranešėja – Evelina Grėbliauskienė.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10. Dėl Rokiškio rajono savivaldybės bendruomenės sveikatos tarybos 2020 metų veiklos ataskaitos ir 2021 m. veiklos plano patvirtinimo. Pranešėja – Socialinės paramos ir sveikatos skyriaus vyriausioji specialistė Dalia Zibolienė.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11. Dėl Rokiškio rajono savivaldybės visuomenės sveikatos rėmimo specialiosios programos priemonių vykdymo 2020 metų ataskaitos patvirtinimo. Pranešėja – Dalia Zibolienė.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12. Dėl Rokiškio rajono savivaldybės 2021 m. valstybės lėšomis finansuojamų melioracijos darbų programos patvirtinimo. Pranešėja – Žemės ūkio skyriaus vedėja Jolanta Jasiūnienė.</w:t>
      </w:r>
    </w:p>
    <w:p w:rsidR="00031001" w:rsidRDefault="0003100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9716D" w:rsidRPr="00F62851" w:rsidTr="000D3C5E">
        <w:tc>
          <w:tcPr>
            <w:tcW w:w="4927" w:type="dxa"/>
          </w:tcPr>
          <w:p w:rsidR="0079716D" w:rsidRPr="007E7284" w:rsidRDefault="0079716D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79716D" w:rsidRPr="00F62851" w:rsidRDefault="0079716D" w:rsidP="001B7FD2">
            <w:pP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Nusišalina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 xml:space="preserve">13. Dėl 2020 metų Kaimo programos lėšų panaudojimo. Pranešėja – Kaimo reikalų komiteto pirmininkė Dalia </w:t>
      </w:r>
      <w:proofErr w:type="spellStart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Lūžienė-Malijonienė.</w:t>
      </w:r>
      <w:proofErr w:type="spellEnd"/>
    </w:p>
    <w:p w:rsidR="0050144A" w:rsidRDefault="0050144A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VIDMANTAS KARPAVIČIUS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VYTAUTAS VILYS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Default="001C45F1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 xml:space="preserve">14. Dėl Rokiškio rajono savivaldybės Rokiškio kaimiškosios seniūnijos </w:t>
      </w:r>
      <w:proofErr w:type="spellStart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Kalneliškių</w:t>
      </w:r>
      <w:proofErr w:type="spellEnd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 xml:space="preserve"> kaimo </w:t>
      </w:r>
      <w:proofErr w:type="spellStart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Velniakalnio</w:t>
      </w:r>
      <w:proofErr w:type="spellEnd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 xml:space="preserve"> gatvės sutrumpinimo. Pranešėja – Rokiškio kaimiškosios seniūnijos seniūnė Dalia Janulienė.</w:t>
      </w:r>
    </w:p>
    <w:p w:rsidR="00CC2697" w:rsidRPr="007E7284" w:rsidRDefault="00CC2697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1C45F1"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1C45F1" w:rsidRPr="007E7284" w:rsidRDefault="001C45F1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lastRenderedPageBreak/>
        <w:t>Nedalyvavo balsavime: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VIDMANTAS KARPAVIČIUS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1C45F1" w:rsidP="001B7FD2">
      <w:pPr>
        <w:pStyle w:val="Antrat4"/>
        <w:shd w:val="clear" w:color="auto" w:fill="FFFFFF"/>
        <w:spacing w:before="0" w:beforeAutospacing="0" w:after="0" w:afterAutospacing="0"/>
        <w:rPr>
          <w:rFonts w:ascii="TitilliumWeb-Regular" w:hAnsi="TitilliumWeb-Regular"/>
          <w:b w:val="0"/>
          <w:bCs w:val="0"/>
        </w:rPr>
      </w:pPr>
      <w:r w:rsidRPr="007E7284">
        <w:rPr>
          <w:rFonts w:ascii="TitilliumWeb-Regular" w:hAnsi="TitilliumWeb-Regular"/>
          <w:b w:val="0"/>
          <w:bCs w:val="0"/>
        </w:rPr>
        <w:t xml:space="preserve">15. Dėl Rokiškio rajono savivaldybės materialiojo turto viešo nuomos konkurso ir nuomos ne konkurso būdu organizavimo tvarkos aprašo patvirtinimo. Pranešėja – Turto valdymo ir ūkio skyriaus vyriausioji specialistė Kristina </w:t>
      </w:r>
      <w:proofErr w:type="spellStart"/>
      <w:r w:rsidRPr="007E7284">
        <w:rPr>
          <w:rFonts w:ascii="TitilliumWeb-Regular" w:hAnsi="TitilliumWeb-Regular"/>
          <w:b w:val="0"/>
          <w:bCs w:val="0"/>
        </w:rPr>
        <w:t>Tūskienė</w:t>
      </w:r>
      <w:proofErr w:type="spellEnd"/>
      <w:r w:rsidRPr="007E7284">
        <w:rPr>
          <w:rFonts w:ascii="TitilliumWeb-Regular" w:hAnsi="TitilliumWeb-Regular"/>
          <w:b w:val="0"/>
          <w:bCs w:val="0"/>
        </w:rPr>
        <w:t>.</w:t>
      </w:r>
    </w:p>
    <w:p w:rsidR="001C45F1" w:rsidRPr="007E7284" w:rsidRDefault="001C45F1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ANTANAS VAGONIS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634A74" w:rsidRDefault="00634A74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 xml:space="preserve">16. Dėl Rokiškio rajono savivaldybės būsto pardavimo. Pranešėja – Kristina </w:t>
      </w:r>
      <w:proofErr w:type="spellStart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Tūskienė</w:t>
      </w:r>
      <w:proofErr w:type="spellEnd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.</w:t>
      </w:r>
    </w:p>
    <w:p w:rsidR="00124959" w:rsidRPr="007E7284" w:rsidRDefault="00124959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634A74" w:rsidRPr="007E7284" w:rsidRDefault="00634A74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lastRenderedPageBreak/>
              <w:t>ANTANAS VAGONIS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1C45F1" w:rsidRPr="007E7284" w:rsidRDefault="00634A74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 xml:space="preserve">17. Dėl Rokiškio rajono savivaldybės tarybos 2019 m. gruodžio 20 d. sprendimo Nr. TS-261 „Dėl pritarimo grąžinti UAB „Rokiškio autobusų parkas“ įsiskolinimą už nuostolius, patirtus vykdant keleivinio kelių transporto viešųjų paslaugų įsipareigojimus” dalinio pakeitimo. Pranešėja – Turto valdymo ir ūkio skyriaus vedėja Violeta </w:t>
      </w:r>
      <w:proofErr w:type="spellStart"/>
      <w:r w:rsidRPr="007E7284">
        <w:rPr>
          <w:rFonts w:ascii="TitilliumWeb-Regular" w:hAnsi="TitilliumWeb-Regular"/>
          <w:sz w:val="24"/>
          <w:szCs w:val="24"/>
          <w:shd w:val="clear" w:color="auto" w:fill="FFFFFF"/>
        </w:rPr>
        <w:t>Bieliūnaitė-Vanagienė.</w:t>
      </w:r>
      <w:proofErr w:type="spellEnd"/>
    </w:p>
    <w:p w:rsidR="00634A74" w:rsidRPr="007E7284" w:rsidRDefault="00634A74" w:rsidP="001B7FD2">
      <w:pPr>
        <w:shd w:val="clear" w:color="auto" w:fill="FFFFFF"/>
        <w:spacing w:after="0" w:line="240" w:lineRule="auto"/>
        <w:rPr>
          <w:rFonts w:ascii="TitilliumWeb-Regular" w:hAnsi="TitilliumWeb-Regular"/>
          <w:sz w:val="24"/>
          <w:szCs w:val="24"/>
          <w:shd w:val="clear" w:color="auto" w:fill="FFFFFF"/>
        </w:rPr>
      </w:pPr>
    </w:p>
    <w:p w:rsidR="00634A74" w:rsidRPr="007E7284" w:rsidRDefault="00634A74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Dalyvavo balsavime: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TADAS BARAUSKAS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ČEPULIS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GRETA GIRIŪNAITĖ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GINTARAS GIRŠTAUTAS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  <w:bookmarkStart w:id="0" w:name="_GoBack"/>
        <w:bookmarkEnd w:id="0"/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RAMŪNAS GODELIAUSKAS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AUDRONĖ KAUPIENĖ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MELIŪNAS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VIDMANTAS KARPAVIČIUS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ZENONAS VIDUOLIS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ROBERTAS BALTRŪNAS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RIČARDAS BURNICKAS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DIJANA MEŠKAUSKIENĖ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IRMANTAS TARVYDIS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Prieš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EGIDIJUS VILIMAS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VYTAUTAS VILYS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AUŠRA GUDGALIENĖ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ALGIS KAZULĖNAS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LŪŽIENĖ-MALIJONIENĖ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DALIA MAŽELIENĖ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LINA MEILUTĖ-DATKŪNIENĖ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Susilaikau</w:t>
            </w:r>
          </w:p>
        </w:tc>
      </w:tr>
      <w:tr w:rsidR="007E7284" w:rsidRPr="007E7284" w:rsidTr="00634A74"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KAROLIS BARAIŠYS</w:t>
            </w:r>
          </w:p>
        </w:tc>
        <w:tc>
          <w:tcPr>
            <w:tcW w:w="4927" w:type="dxa"/>
          </w:tcPr>
          <w:p w:rsidR="00634A74" w:rsidRPr="007E7284" w:rsidRDefault="00634A74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VALIUS KAZLAUSKAS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0D3C5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STANISLOVAS DAMBRAUSKAS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  <w:tr w:rsidR="000D3C5E" w:rsidRPr="00F62851" w:rsidTr="000D3C5E">
        <w:tc>
          <w:tcPr>
            <w:tcW w:w="4927" w:type="dxa"/>
          </w:tcPr>
          <w:p w:rsidR="000D3C5E" w:rsidRPr="00F62851" w:rsidRDefault="00E1583E" w:rsidP="001B7FD2">
            <w:pPr>
              <w:shd w:val="clear" w:color="auto" w:fill="FFFFFF"/>
              <w:rPr>
                <w:rFonts w:ascii="TitilliumWeb-Regular" w:eastAsia="Times New Roman" w:hAnsi="TitilliumWeb-Regular" w:cs="Times New Roman"/>
                <w:sz w:val="24"/>
                <w:szCs w:val="24"/>
              </w:rPr>
            </w:pPr>
            <w:r w:rsidRPr="007E7284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STASYS MEKŠĖNAS</w:t>
            </w:r>
          </w:p>
        </w:tc>
        <w:tc>
          <w:tcPr>
            <w:tcW w:w="4927" w:type="dxa"/>
          </w:tcPr>
          <w:p w:rsidR="000D3C5E" w:rsidRPr="00F62851" w:rsidRDefault="000D3C5E" w:rsidP="001B7FD2">
            <w:pPr>
              <w:rPr>
                <w:sz w:val="24"/>
                <w:szCs w:val="24"/>
              </w:rPr>
            </w:pPr>
            <w:r w:rsidRPr="00F62851">
              <w:rPr>
                <w:rFonts w:ascii="TitilliumWeb-Regular" w:eastAsia="Times New Roman" w:hAnsi="TitilliumWeb-Regular" w:cs="Times New Roman"/>
                <w:sz w:val="24"/>
                <w:szCs w:val="24"/>
                <w:lang w:eastAsia="lt-LT"/>
              </w:rPr>
              <w:t>Už</w:t>
            </w:r>
          </w:p>
        </w:tc>
      </w:tr>
    </w:tbl>
    <w:p w:rsidR="000D3C5E" w:rsidRDefault="000D3C5E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p w:rsidR="00634A74" w:rsidRPr="007E7284" w:rsidRDefault="00634A74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Nedalyvavo balsavime:</w:t>
      </w:r>
    </w:p>
    <w:p w:rsidR="00634A74" w:rsidRPr="007E7284" w:rsidRDefault="00634A74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  <w:r w:rsidRPr="007E7284">
        <w:rPr>
          <w:rFonts w:ascii="TitilliumWeb-Regular" w:eastAsia="Times New Roman" w:hAnsi="TitilliumWeb-Regular" w:cs="Times New Roman"/>
          <w:sz w:val="24"/>
          <w:szCs w:val="24"/>
          <w:lang w:eastAsia="lt-LT"/>
        </w:rPr>
        <w:t>ANTANAS VAGONIS</w:t>
      </w:r>
    </w:p>
    <w:p w:rsidR="00634A74" w:rsidRPr="007E7284" w:rsidRDefault="00634A74" w:rsidP="001B7FD2">
      <w:pPr>
        <w:shd w:val="clear" w:color="auto" w:fill="FFFFFF"/>
        <w:spacing w:after="0" w:line="240" w:lineRule="auto"/>
        <w:rPr>
          <w:rFonts w:ascii="TitilliumWeb-Regular" w:eastAsia="Times New Roman" w:hAnsi="TitilliumWeb-Regular" w:cs="Times New Roman"/>
          <w:sz w:val="24"/>
          <w:szCs w:val="24"/>
          <w:lang w:eastAsia="lt-LT"/>
        </w:rPr>
      </w:pPr>
    </w:p>
    <w:sectPr w:rsidR="00634A74" w:rsidRPr="007E72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tilliumWeb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EF2"/>
    <w:multiLevelType w:val="hybridMultilevel"/>
    <w:tmpl w:val="BA5E3B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73"/>
    <w:rsid w:val="00031001"/>
    <w:rsid w:val="000B058C"/>
    <w:rsid w:val="000C3DA9"/>
    <w:rsid w:val="000C710C"/>
    <w:rsid w:val="000D3C5E"/>
    <w:rsid w:val="00124959"/>
    <w:rsid w:val="00133F6F"/>
    <w:rsid w:val="001B7FD2"/>
    <w:rsid w:val="001C45F1"/>
    <w:rsid w:val="001D7EDB"/>
    <w:rsid w:val="002E037D"/>
    <w:rsid w:val="0050144A"/>
    <w:rsid w:val="00527273"/>
    <w:rsid w:val="00563B66"/>
    <w:rsid w:val="005F54D9"/>
    <w:rsid w:val="00634A74"/>
    <w:rsid w:val="006E6B1B"/>
    <w:rsid w:val="0079716D"/>
    <w:rsid w:val="007E7284"/>
    <w:rsid w:val="00891B59"/>
    <w:rsid w:val="00B61BE0"/>
    <w:rsid w:val="00B81D34"/>
    <w:rsid w:val="00C75EF6"/>
    <w:rsid w:val="00CC2697"/>
    <w:rsid w:val="00CC7570"/>
    <w:rsid w:val="00DA4727"/>
    <w:rsid w:val="00E1583E"/>
    <w:rsid w:val="00E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C4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link w:val="Antrat4Diagrama"/>
    <w:uiPriority w:val="9"/>
    <w:qFormat/>
    <w:rsid w:val="00B81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72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B81D3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C4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C45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link w:val="Antrat4Diagrama"/>
    <w:uiPriority w:val="9"/>
    <w:qFormat/>
    <w:rsid w:val="00B81D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727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2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sid w:val="00B81D3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C45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3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0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0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3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0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94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8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9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19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8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9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6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2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4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6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5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1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32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1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58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7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7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2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0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20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3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9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7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04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22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6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3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7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0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6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28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8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2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8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6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9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7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3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5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2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7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464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01187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529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594019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183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28561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6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5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6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7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4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5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2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8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334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261792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89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94707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559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45794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5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4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5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6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0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3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6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1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3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8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5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7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0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1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9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6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6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5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2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9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3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5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67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3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9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6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21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3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2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3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5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4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4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8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7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0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1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2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6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4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5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2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9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7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0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5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00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6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7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7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F98B2"/>
                        <w:left w:val="single" w:sz="6" w:space="1" w:color="7F98B2"/>
                        <w:bottom w:val="single" w:sz="6" w:space="1" w:color="7F98B2"/>
                        <w:right w:val="single" w:sz="6" w:space="1" w:color="7F98B2"/>
                      </w:divBdr>
                    </w:div>
                  </w:divsChild>
                </w:div>
              </w:divsChild>
            </w:div>
          </w:divsChild>
        </w:div>
      </w:divsChild>
    </w:div>
    <w:div w:id="568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0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6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9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7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5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841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991521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40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2122068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16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27011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5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8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4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7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9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3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6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40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2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8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8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7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1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3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8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9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7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9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3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4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4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8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2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3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535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08175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650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110128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32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2063748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3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09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9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1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6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7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7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91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7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3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9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8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8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9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4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7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9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2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5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7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0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0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2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1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6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4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8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70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8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3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7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7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9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0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7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5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1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7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2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5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2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3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8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5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7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4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0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5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4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5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8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5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2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7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9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21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6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3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9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5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5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2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1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6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0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6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5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0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7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23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9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3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3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1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0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9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1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7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8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9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4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3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8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1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1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09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0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5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3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5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6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5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9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6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1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8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2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6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8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6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7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8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6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5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9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0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61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70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5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1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02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1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8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0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8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2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9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4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90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36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5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1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8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8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88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6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3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5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0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3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5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3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4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7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6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3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4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7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9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9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1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4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9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5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5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6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0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6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2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2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2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1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9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1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6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44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4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8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4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0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4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1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2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8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3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2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1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6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6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9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98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3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0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38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6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9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0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7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0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1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1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1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2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6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0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8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3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7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2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4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0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751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0343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879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272175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044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98867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0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9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7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2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1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5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5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5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7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7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79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8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9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2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1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6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2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5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3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3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0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8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2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2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4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2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3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1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6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6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2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5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261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391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098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886335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9990">
                  <w:marLeft w:val="0"/>
                  <w:marRight w:val="0"/>
                  <w:marTop w:val="0"/>
                  <w:marBottom w:val="0"/>
                  <w:divBdr>
                    <w:top w:val="single" w:sz="6" w:space="1" w:color="7F98B2"/>
                    <w:left w:val="single" w:sz="6" w:space="1" w:color="7F98B2"/>
                    <w:bottom w:val="single" w:sz="6" w:space="1" w:color="7F98B2"/>
                    <w:right w:val="single" w:sz="6" w:space="1" w:color="7F98B2"/>
                  </w:divBdr>
                </w:div>
              </w:divsChild>
            </w:div>
          </w:divsChild>
        </w:div>
        <w:div w:id="1111978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4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1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4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8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8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3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0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88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6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4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0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5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6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7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0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97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1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8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9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3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7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2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5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3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7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1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4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9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4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1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1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0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5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2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27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7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7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6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1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90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3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4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5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7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3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2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2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9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5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0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6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9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4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7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6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7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1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8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99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1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7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9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8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59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9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3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4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0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E09B-E640-4A9A-B11D-A813AC74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8715</Words>
  <Characters>4969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Bieliūnas</dc:creator>
  <cp:lastModifiedBy>Asta Zakareviciene</cp:lastModifiedBy>
  <cp:revision>16</cp:revision>
  <dcterms:created xsi:type="dcterms:W3CDTF">2021-02-03T12:22:00Z</dcterms:created>
  <dcterms:modified xsi:type="dcterms:W3CDTF">2021-02-03T13:55:00Z</dcterms:modified>
</cp:coreProperties>
</file>